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6A1" w:rsidRDefault="00242C0C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D9587E" w:rsidRPr="00D9587E">
        <w:rPr>
          <w:sz w:val="22"/>
          <w:szCs w:val="22"/>
        </w:rPr>
        <w:t xml:space="preserve"> </w:t>
      </w:r>
      <w:r w:rsidR="002B66A1" w:rsidRPr="002B66A1">
        <w:rPr>
          <w:sz w:val="22"/>
          <w:szCs w:val="22"/>
        </w:rPr>
        <w:t xml:space="preserve">осуществления расходов федерального бюджета на реализацию мероприятий государственной </w:t>
      </w:r>
      <w:r w:rsidR="002B66A1">
        <w:rPr>
          <w:sz w:val="22"/>
          <w:szCs w:val="22"/>
        </w:rPr>
        <w:t>программы Российской Федерации «</w:t>
      </w:r>
      <w:r w:rsidR="002B66A1" w:rsidRPr="002B66A1">
        <w:rPr>
          <w:sz w:val="22"/>
          <w:szCs w:val="22"/>
        </w:rPr>
        <w:t>Развит</w:t>
      </w:r>
      <w:r w:rsidR="002B66A1">
        <w:rPr>
          <w:sz w:val="22"/>
          <w:szCs w:val="22"/>
        </w:rPr>
        <w:t xml:space="preserve">ие физической культуры и спорта»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FA19EC" w:rsidRPr="00FA19EC">
        <w:rPr>
          <w:sz w:val="22"/>
          <w:szCs w:val="22"/>
        </w:rPr>
        <w:t>АДМИНИСТРАЦИИ МУНИЦИПАЛЬНОГО ОБРАЗОВАНИЯ «ЖИГАЛОВСКИЙ РАЙОН»</w:t>
      </w:r>
      <w:r w:rsidR="002B66A1">
        <w:rPr>
          <w:sz w:val="22"/>
          <w:szCs w:val="22"/>
        </w:rPr>
        <w:t>.</w:t>
      </w:r>
      <w:bookmarkStart w:id="0" w:name="_GoBack"/>
      <w:bookmarkEnd w:id="0"/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2B66A1"/>
    <w:rsid w:val="003C7795"/>
    <w:rsid w:val="004269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C953FA"/>
    <w:rsid w:val="00C97988"/>
    <w:rsid w:val="00D9587E"/>
    <w:rsid w:val="00DE3C5A"/>
    <w:rsid w:val="00EC266F"/>
    <w:rsid w:val="00F52BC6"/>
    <w:rsid w:val="00F61709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9</cp:revision>
  <dcterms:created xsi:type="dcterms:W3CDTF">2022-03-03T08:40:00Z</dcterms:created>
  <dcterms:modified xsi:type="dcterms:W3CDTF">2023-04-04T09:24:00Z</dcterms:modified>
</cp:coreProperties>
</file>