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67658" w:rsidRPr="00767658">
        <w:rPr>
          <w:sz w:val="22"/>
          <w:szCs w:val="22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r w:rsidR="00767658">
        <w:rPr>
          <w:sz w:val="22"/>
          <w:szCs w:val="22"/>
        </w:rPr>
        <w:t xml:space="preserve">в </w:t>
      </w:r>
      <w:r w:rsidR="00767658" w:rsidRPr="00767658">
        <w:rPr>
          <w:sz w:val="22"/>
          <w:szCs w:val="22"/>
        </w:rPr>
        <w:t>МИНИСТЕРСТВЕ ОБРАЗОВАНИЯ ИРКУТСКОЙ ОБЛАСТИ</w:t>
      </w:r>
      <w:r w:rsidR="00767658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26</cp:revision>
  <dcterms:created xsi:type="dcterms:W3CDTF">2022-03-14T03:31:00Z</dcterms:created>
  <dcterms:modified xsi:type="dcterms:W3CDTF">2025-03-17T06:49:00Z</dcterms:modified>
</cp:coreProperties>
</file>